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1C" w:rsidRPr="0055071C" w:rsidRDefault="0055071C" w:rsidP="0055071C">
      <w:pPr>
        <w:jc w:val="center"/>
        <w:rPr>
          <w:rFonts w:ascii="Roboto" w:hAnsi="Roboto"/>
          <w:b/>
          <w:color w:val="000000"/>
          <w:shd w:val="clear" w:color="auto" w:fill="FFFFFF"/>
        </w:rPr>
      </w:pPr>
      <w:r w:rsidRPr="0055071C">
        <w:rPr>
          <w:rFonts w:ascii="Roboto" w:hAnsi="Roboto"/>
          <w:b/>
          <w:color w:val="000000"/>
          <w:shd w:val="clear" w:color="auto" w:fill="FFFFFF"/>
        </w:rPr>
        <w:t>Программа адаптации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5071C" w:rsidTr="0055071C">
        <w:tc>
          <w:tcPr>
            <w:tcW w:w="2336" w:type="dxa"/>
          </w:tcPr>
          <w:p w:rsidR="0055071C" w:rsidRPr="00E9676C" w:rsidRDefault="0055071C" w:rsidP="00E9676C">
            <w:pPr>
              <w:jc w:val="center"/>
              <w:rPr>
                <w:rFonts w:ascii="Roboto" w:hAnsi="Roboto"/>
                <w:b/>
                <w:color w:val="000000"/>
                <w:shd w:val="clear" w:color="auto" w:fill="FFFFFF"/>
              </w:rPr>
            </w:pPr>
            <w:r w:rsidRPr="00E9676C">
              <w:rPr>
                <w:rFonts w:ascii="Roboto" w:hAnsi="Roboto"/>
                <w:b/>
                <w:color w:val="000000"/>
                <w:shd w:val="clear" w:color="auto" w:fill="FFFFFF"/>
              </w:rPr>
              <w:t>Пункт программы</w:t>
            </w:r>
          </w:p>
        </w:tc>
        <w:tc>
          <w:tcPr>
            <w:tcW w:w="2336" w:type="dxa"/>
          </w:tcPr>
          <w:p w:rsidR="0055071C" w:rsidRPr="00E9676C" w:rsidRDefault="0055071C" w:rsidP="00E9676C">
            <w:pPr>
              <w:jc w:val="center"/>
              <w:rPr>
                <w:rFonts w:ascii="Roboto" w:hAnsi="Roboto"/>
                <w:b/>
                <w:color w:val="000000"/>
                <w:shd w:val="clear" w:color="auto" w:fill="FFFFFF"/>
              </w:rPr>
            </w:pPr>
            <w:r w:rsidRPr="00E9676C">
              <w:rPr>
                <w:rFonts w:ascii="Roboto" w:hAnsi="Roboto"/>
                <w:b/>
                <w:color w:val="000000"/>
                <w:shd w:val="clear" w:color="auto" w:fill="FFFFFF"/>
              </w:rPr>
              <w:t>Содержание мероприятия</w:t>
            </w:r>
          </w:p>
        </w:tc>
        <w:tc>
          <w:tcPr>
            <w:tcW w:w="2336" w:type="dxa"/>
          </w:tcPr>
          <w:p w:rsidR="0055071C" w:rsidRPr="00E9676C" w:rsidRDefault="0055071C" w:rsidP="00E9676C">
            <w:pPr>
              <w:jc w:val="center"/>
              <w:rPr>
                <w:rFonts w:ascii="Roboto" w:hAnsi="Roboto"/>
                <w:b/>
                <w:color w:val="000000"/>
                <w:shd w:val="clear" w:color="auto" w:fill="FFFFFF"/>
              </w:rPr>
            </w:pPr>
            <w:r w:rsidRPr="00E9676C">
              <w:rPr>
                <w:rFonts w:ascii="Roboto" w:hAnsi="Roboto"/>
                <w:b/>
                <w:color w:val="000000"/>
                <w:shd w:val="clear" w:color="auto" w:fill="FFFFFF"/>
              </w:rPr>
              <w:t>Сроки</w:t>
            </w:r>
          </w:p>
        </w:tc>
        <w:tc>
          <w:tcPr>
            <w:tcW w:w="2337" w:type="dxa"/>
          </w:tcPr>
          <w:p w:rsidR="0055071C" w:rsidRPr="00E9676C" w:rsidRDefault="0055071C" w:rsidP="00E9676C">
            <w:pPr>
              <w:jc w:val="center"/>
              <w:rPr>
                <w:rFonts w:ascii="Roboto" w:hAnsi="Roboto"/>
                <w:b/>
                <w:color w:val="000000"/>
                <w:shd w:val="clear" w:color="auto" w:fill="FFFFFF"/>
              </w:rPr>
            </w:pPr>
            <w:r w:rsidRPr="00E9676C">
              <w:rPr>
                <w:rFonts w:ascii="Roboto" w:hAnsi="Roboto"/>
                <w:b/>
                <w:color w:val="000000"/>
                <w:shd w:val="clear" w:color="auto" w:fill="FFFFFF"/>
              </w:rPr>
              <w:t xml:space="preserve">Ответственные </w:t>
            </w:r>
            <w:r w:rsidR="00E9676C" w:rsidRPr="00E9676C">
              <w:rPr>
                <w:rFonts w:ascii="Roboto" w:hAnsi="Roboto"/>
                <w:b/>
                <w:color w:val="000000"/>
                <w:shd w:val="clear" w:color="auto" w:fill="FFFFFF"/>
              </w:rPr>
              <w:t>структурные подразделения</w:t>
            </w:r>
          </w:p>
        </w:tc>
      </w:tr>
      <w:tr w:rsidR="0055071C" w:rsidTr="0055071C">
        <w:tc>
          <w:tcPr>
            <w:tcW w:w="2336" w:type="dxa"/>
          </w:tcPr>
          <w:p w:rsidR="0055071C" w:rsidRDefault="000972C4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Экскурсия по университету</w:t>
            </w:r>
          </w:p>
        </w:tc>
        <w:tc>
          <w:tcPr>
            <w:tcW w:w="2336" w:type="dxa"/>
          </w:tcPr>
          <w:p w:rsidR="0055071C" w:rsidRDefault="0055071C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Ознакомление с историей, миссией, целями и стратегией</w:t>
            </w:r>
          </w:p>
        </w:tc>
        <w:tc>
          <w:tcPr>
            <w:tcW w:w="2336" w:type="dxa"/>
          </w:tcPr>
          <w:p w:rsidR="0055071C" w:rsidRDefault="0055071C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Первый день</w:t>
            </w:r>
          </w:p>
        </w:tc>
        <w:tc>
          <w:tcPr>
            <w:tcW w:w="2337" w:type="dxa"/>
          </w:tcPr>
          <w:p w:rsidR="0055071C" w:rsidRDefault="0055071C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55071C">
              <w:rPr>
                <w:rFonts w:ascii="Roboto" w:hAnsi="Roboto"/>
                <w:color w:val="000000"/>
                <w:shd w:val="clear" w:color="auto" w:fill="FFFFFF"/>
              </w:rPr>
              <w:t>Отдел профессионального роста и адаптации</w:t>
            </w:r>
          </w:p>
        </w:tc>
      </w:tr>
      <w:tr w:rsidR="0055071C" w:rsidTr="0055071C">
        <w:tc>
          <w:tcPr>
            <w:tcW w:w="2336" w:type="dxa"/>
          </w:tcPr>
          <w:p w:rsidR="0055071C" w:rsidRDefault="0055071C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Знакомство с</w:t>
            </w:r>
            <w:r w:rsidR="000972C4">
              <w:rPr>
                <w:rFonts w:ascii="Roboto" w:hAnsi="Roboto"/>
                <w:color w:val="000000"/>
                <w:shd w:val="clear" w:color="auto" w:fill="FFFFFF"/>
              </w:rPr>
              <w:t>о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структурой</w:t>
            </w:r>
          </w:p>
        </w:tc>
        <w:tc>
          <w:tcPr>
            <w:tcW w:w="2336" w:type="dxa"/>
          </w:tcPr>
          <w:p w:rsidR="0055071C" w:rsidRDefault="0055071C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Презентация структуры университета и департаментов</w:t>
            </w:r>
          </w:p>
        </w:tc>
        <w:tc>
          <w:tcPr>
            <w:tcW w:w="2336" w:type="dxa"/>
          </w:tcPr>
          <w:p w:rsidR="0055071C" w:rsidRDefault="0055071C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55071C">
              <w:rPr>
                <w:rFonts w:ascii="Roboto" w:hAnsi="Roboto"/>
                <w:color w:val="000000"/>
                <w:shd w:val="clear" w:color="auto" w:fill="FFFFFF"/>
              </w:rPr>
              <w:t>Первый день</w:t>
            </w:r>
          </w:p>
        </w:tc>
        <w:tc>
          <w:tcPr>
            <w:tcW w:w="2337" w:type="dxa"/>
          </w:tcPr>
          <w:p w:rsidR="0055071C" w:rsidRDefault="0055071C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55071C">
              <w:rPr>
                <w:rFonts w:ascii="Roboto" w:hAnsi="Roboto"/>
                <w:color w:val="000000"/>
                <w:shd w:val="clear" w:color="auto" w:fill="FFFFFF"/>
              </w:rPr>
              <w:t>Отдел профессионального роста и адаптации</w:t>
            </w:r>
          </w:p>
        </w:tc>
      </w:tr>
      <w:tr w:rsidR="00D410AE" w:rsidTr="0055071C"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равила внутреннего трудового распорядка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Ознакомление с нормами трудового распорядка университета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55071C">
              <w:rPr>
                <w:rFonts w:ascii="Roboto" w:hAnsi="Roboto"/>
                <w:color w:val="000000"/>
                <w:shd w:val="clear" w:color="auto" w:fill="FFFFFF"/>
              </w:rPr>
              <w:t>Первый день</w:t>
            </w:r>
          </w:p>
        </w:tc>
        <w:tc>
          <w:tcPr>
            <w:tcW w:w="2337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55071C">
              <w:rPr>
                <w:rFonts w:ascii="Roboto" w:hAnsi="Roboto"/>
                <w:color w:val="000000"/>
                <w:shd w:val="clear" w:color="auto" w:fill="FFFFFF"/>
              </w:rPr>
              <w:t xml:space="preserve">Отдел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кадрового делопроизводства</w:t>
            </w:r>
            <w:bookmarkStart w:id="0" w:name="_GoBack"/>
            <w:bookmarkEnd w:id="0"/>
          </w:p>
        </w:tc>
      </w:tr>
      <w:tr w:rsidR="00D410AE" w:rsidTr="0055071C"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Корпоративная культура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Корпоративные принципы, мероприятия, правила поведения, деловой этикет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Первый день</w:t>
            </w:r>
          </w:p>
        </w:tc>
        <w:tc>
          <w:tcPr>
            <w:tcW w:w="2337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55071C">
              <w:rPr>
                <w:rFonts w:ascii="Roboto" w:hAnsi="Roboto"/>
                <w:color w:val="000000"/>
                <w:shd w:val="clear" w:color="auto" w:fill="FFFFFF"/>
              </w:rPr>
              <w:t>Отдел социальной и корпоративной политики</w:t>
            </w:r>
          </w:p>
        </w:tc>
      </w:tr>
      <w:tr w:rsidR="00D410AE" w:rsidTr="0055071C"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Обучение персонала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Информация про обучение работников, планы обучения на текущий год, заявки на обучение и проч.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55071C">
              <w:rPr>
                <w:rFonts w:ascii="Roboto" w:hAnsi="Roboto"/>
                <w:color w:val="000000"/>
                <w:shd w:val="clear" w:color="auto" w:fill="FFFFFF"/>
              </w:rPr>
              <w:t>Первый день</w:t>
            </w:r>
          </w:p>
        </w:tc>
        <w:tc>
          <w:tcPr>
            <w:tcW w:w="2337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55071C">
              <w:rPr>
                <w:rFonts w:ascii="Roboto" w:hAnsi="Roboto"/>
                <w:color w:val="000000"/>
                <w:shd w:val="clear" w:color="auto" w:fill="FFFFFF"/>
              </w:rPr>
              <w:t>Отдел профессионального роста и адаптации</w:t>
            </w:r>
          </w:p>
        </w:tc>
      </w:tr>
      <w:tr w:rsidR="00D410AE" w:rsidTr="0055071C"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Внутренние ресурсы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Доступ корпоративному порталу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 внутренним системам</w:t>
            </w:r>
          </w:p>
        </w:tc>
        <w:tc>
          <w:tcPr>
            <w:tcW w:w="2336" w:type="dxa"/>
          </w:tcPr>
          <w:p w:rsidR="00D410AE" w:rsidRPr="0055071C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Второй день</w:t>
            </w:r>
          </w:p>
        </w:tc>
        <w:tc>
          <w:tcPr>
            <w:tcW w:w="2337" w:type="dxa"/>
          </w:tcPr>
          <w:p w:rsidR="00D410AE" w:rsidRPr="0055071C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E82C6A">
              <w:rPr>
                <w:rFonts w:ascii="Roboto" w:hAnsi="Roboto"/>
                <w:color w:val="000000"/>
                <w:shd w:val="clear" w:color="auto" w:fill="FFFFFF"/>
              </w:rPr>
              <w:t>Департамент цифрового развития</w:t>
            </w:r>
          </w:p>
        </w:tc>
      </w:tr>
      <w:tr w:rsidR="00D410AE" w:rsidTr="0055071C"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Получение доступа в университет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Бейдж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сотрудника, СКУД-вахта</w:t>
            </w:r>
          </w:p>
        </w:tc>
        <w:tc>
          <w:tcPr>
            <w:tcW w:w="2336" w:type="dxa"/>
          </w:tcPr>
          <w:p w:rsidR="00D410AE" w:rsidRPr="0055071C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Второй день</w:t>
            </w:r>
          </w:p>
        </w:tc>
        <w:tc>
          <w:tcPr>
            <w:tcW w:w="2337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E82C6A">
              <w:rPr>
                <w:rFonts w:ascii="Roboto" w:hAnsi="Roboto"/>
                <w:color w:val="000000"/>
                <w:shd w:val="clear" w:color="auto" w:fill="FFFFFF"/>
              </w:rPr>
              <w:t>Департамент цифрового развития</w:t>
            </w:r>
          </w:p>
          <w:p w:rsidR="00D410AE" w:rsidRPr="0055071C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Руководитель подразделения</w:t>
            </w:r>
          </w:p>
        </w:tc>
      </w:tr>
      <w:tr w:rsidR="00D410AE" w:rsidTr="0055071C"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Должностные обязанности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Обучение на рабочем месте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Первая неделя</w:t>
            </w:r>
          </w:p>
        </w:tc>
        <w:tc>
          <w:tcPr>
            <w:tcW w:w="2337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Руководитель подразделения</w:t>
            </w:r>
          </w:p>
        </w:tc>
      </w:tr>
      <w:tr w:rsidR="00D410AE" w:rsidTr="0055071C"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Знакомство с коллегами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Первая неделя</w:t>
            </w:r>
          </w:p>
        </w:tc>
        <w:tc>
          <w:tcPr>
            <w:tcW w:w="2337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Руководитель подразделения</w:t>
            </w:r>
          </w:p>
        </w:tc>
      </w:tr>
      <w:tr w:rsidR="00D410AE" w:rsidTr="0055071C"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Обратная связь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Регулярные опросы и беседы по процессу адаптации</w:t>
            </w:r>
          </w:p>
        </w:tc>
        <w:tc>
          <w:tcPr>
            <w:tcW w:w="2336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Первый месяц</w:t>
            </w:r>
          </w:p>
        </w:tc>
        <w:tc>
          <w:tcPr>
            <w:tcW w:w="2337" w:type="dxa"/>
          </w:tcPr>
          <w:p w:rsidR="00D410AE" w:rsidRDefault="00D410AE" w:rsidP="00D410AE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55071C">
              <w:rPr>
                <w:rFonts w:ascii="Roboto" w:hAnsi="Roboto"/>
                <w:color w:val="000000"/>
                <w:shd w:val="clear" w:color="auto" w:fill="FFFFFF"/>
              </w:rPr>
              <w:t>Отдел профессионального роста и адаптации</w:t>
            </w:r>
          </w:p>
        </w:tc>
      </w:tr>
    </w:tbl>
    <w:p w:rsidR="005C6B0B" w:rsidRDefault="0055071C">
      <w:r>
        <w:rPr>
          <w:rFonts w:ascii="Roboto" w:hAnsi="Roboto"/>
          <w:color w:val="000000"/>
        </w:rPr>
        <w:br/>
      </w:r>
    </w:p>
    <w:sectPr w:rsidR="005C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D3"/>
    <w:rsid w:val="000972C4"/>
    <w:rsid w:val="003C54D3"/>
    <w:rsid w:val="0055071C"/>
    <w:rsid w:val="005C6B0B"/>
    <w:rsid w:val="00D410AE"/>
    <w:rsid w:val="00E82C6A"/>
    <w:rsid w:val="00E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21F804-A803-4B03-B712-9EDB2D43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Виктория</dc:creator>
  <cp:keywords/>
  <dc:description/>
  <cp:lastModifiedBy>Николаева Виктория</cp:lastModifiedBy>
  <cp:revision>5</cp:revision>
  <dcterms:created xsi:type="dcterms:W3CDTF">2025-03-17T02:20:00Z</dcterms:created>
  <dcterms:modified xsi:type="dcterms:W3CDTF">2025-03-17T02:34:00Z</dcterms:modified>
</cp:coreProperties>
</file>